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482" w:rsidRPr="000C19B7" w:rsidRDefault="00B17DCD" w:rsidP="000C19B7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  <w:szCs w:val="21"/>
        </w:rPr>
      </w:pPr>
      <w:r w:rsidRPr="000C19B7">
        <w:rPr>
          <w:rFonts w:ascii="宋体" w:eastAsia="宋体" w:hAnsi="宋体" w:hint="eastAsia"/>
          <w:b/>
          <w:color w:val="FF0000"/>
          <w:sz w:val="28"/>
          <w:szCs w:val="21"/>
        </w:rPr>
        <w:t>遗传的分子基础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抢分必背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1.艾弗里体外转化和噬菌体侵染细菌的实验都证明了DNA是遗传物质。但后者更具有说服力。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2.证明DNA是遗传物质的相关实验的实验思路是:设法将DNA与蛋白质等其他物质分离开,单独地、直接地观察它们的生理作用。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3.生物的遗传物质是核酸,具有细胞结构的生物的遗传物质是DNA,病毒的遗传物质是DNA或RNA。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4.DNA分子独特的双螺旋结构为复制提供了精确的模板;通过碱基互补配对,保证了复制能够准确地进行。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5.DNA分子的多样性和特异性是生物体多样性和特异性的物质基础。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6.DNA分子上分布着多个基因,基因是有遗传效应的DNA片段,基因在染色体上呈线性排列,染色体是基因的主要载体(叶绿体和线粒体中的DNA上也有基因存在)。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7.基因中脱氧核苷酸的排列顺序就代表遗传信息,遗传信息的传递是通过DNA分子的复制来完成的,基因的表达是通过DNA控制蛋白质的合成来实现的,包括转录和翻译两个过程。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8.密码子是指信使RNA上的决定一个氨基酸的三个相邻的碱基。决定氨基酸的密码子有61种,终止密码子有3种。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9.基因对性状的控制方式有两种:一是基因通过控制酶的合成来控制代谢过程,进而控制生物的性状;二是基因还能通过控制蛋白质的结构直接控制生物体的性状。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10.在个体发育过程中,生物个体的表现型不仅要受到内在基因的控制,也要受到环境条件的影响,表现型是基因型和环境相互作用的结果。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抢分关键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 xml:space="preserve">　　1.DNA与RNA的组成不同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(1)五碳糖:DNA含有脱氧核糖,RNA含有核糖;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(2)碱基:DNA含有碱基T,而RNA含有碱基U。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(3)依据碱基数判断核酸种类: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 w:cs="宋体" w:hint="eastAsia"/>
          <w:sz w:val="21"/>
          <w:szCs w:val="21"/>
        </w:rPr>
        <w:t>①</w:t>
      </w:r>
      <w:r w:rsidRPr="00AE6471">
        <w:rPr>
          <w:rFonts w:ascii="宋体" w:eastAsia="宋体" w:hAnsi="宋体"/>
          <w:sz w:val="21"/>
          <w:szCs w:val="21"/>
        </w:rPr>
        <w:t>嘌呤碱基数=嘧啶碱基数:一般为双链DNA。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 w:cs="宋体" w:hint="eastAsia"/>
          <w:sz w:val="21"/>
          <w:szCs w:val="21"/>
        </w:rPr>
        <w:t>②</w:t>
      </w:r>
      <w:r w:rsidRPr="00AE6471">
        <w:rPr>
          <w:rFonts w:ascii="宋体" w:eastAsia="宋体" w:hAnsi="宋体"/>
          <w:sz w:val="21"/>
          <w:szCs w:val="21"/>
        </w:rPr>
        <w:t>嘌呤碱基数≠嘧啶碱基数:一般为单链RNA,或转录时DNA和RNA的混合体。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2.DNA分子中有关碱基比例的计算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(1)常用公式:A=T,G=C;A+G=T+C=A+C=T+G=50%。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(2)“单链中互补碱基和”所占该链碱基数比例=“双链中互补碱基和”所占双链总碱基数比例。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lastRenderedPageBreak/>
        <w:t>(3)某链不互补碱基之和的比值与其互补链的该比值互为倒数。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3.DNA复制中的“关键字眼”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(1)DNA复制:用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15</w:t>
      </w:r>
      <w:r w:rsidRPr="00AE6471">
        <w:rPr>
          <w:rFonts w:ascii="宋体" w:eastAsia="宋体" w:hAnsi="宋体"/>
          <w:sz w:val="21"/>
          <w:szCs w:val="21"/>
        </w:rPr>
        <w:t>N标记的是“亲代DNA”还是“培养基中原料”。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(2)子代DNA:所求DNA比例是“含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15</w:t>
      </w:r>
      <w:r w:rsidRPr="00AE6471">
        <w:rPr>
          <w:rFonts w:ascii="宋体" w:eastAsia="宋体" w:hAnsi="宋体"/>
          <w:sz w:val="21"/>
          <w:szCs w:val="21"/>
        </w:rPr>
        <w:t>N的”还是“只含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15</w:t>
      </w:r>
      <w:r w:rsidRPr="00AE6471">
        <w:rPr>
          <w:rFonts w:ascii="宋体" w:eastAsia="宋体" w:hAnsi="宋体"/>
          <w:sz w:val="21"/>
          <w:szCs w:val="21"/>
        </w:rPr>
        <w:t>N的”。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(3)相关计算:已知某亲代DNA中含某脱氧核苷酸m个。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 w:cs="宋体" w:hint="eastAsia"/>
          <w:sz w:val="21"/>
          <w:szCs w:val="21"/>
        </w:rPr>
        <w:t>①</w:t>
      </w:r>
      <w:r w:rsidRPr="00AE6471">
        <w:rPr>
          <w:rFonts w:ascii="宋体" w:eastAsia="宋体" w:hAnsi="宋体"/>
          <w:sz w:val="21"/>
          <w:szCs w:val="21"/>
        </w:rPr>
        <w:t>“复制n次”消耗的该脱氧核苷酸个数:m×(2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n</w:t>
      </w:r>
      <w:r w:rsidRPr="00AE6471">
        <w:rPr>
          <w:rFonts w:ascii="宋体" w:eastAsia="宋体" w:hAnsi="宋体"/>
          <w:sz w:val="21"/>
          <w:szCs w:val="21"/>
        </w:rPr>
        <w:t>-1)。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 w:cs="宋体" w:hint="eastAsia"/>
          <w:sz w:val="21"/>
          <w:szCs w:val="21"/>
        </w:rPr>
        <w:t>②</w:t>
      </w:r>
      <w:r w:rsidRPr="00AE6471">
        <w:rPr>
          <w:rFonts w:ascii="宋体" w:eastAsia="宋体" w:hAnsi="宋体"/>
          <w:sz w:val="21"/>
          <w:szCs w:val="21"/>
        </w:rPr>
        <w:t>“第n次复制”消耗的该脱氧核苷酸个数:m×2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n-1</w:t>
      </w:r>
      <w:r w:rsidRPr="00AE6471">
        <w:rPr>
          <w:rFonts w:ascii="宋体" w:eastAsia="宋体" w:hAnsi="宋体"/>
          <w:sz w:val="21"/>
          <w:szCs w:val="21"/>
        </w:rPr>
        <w:t>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4.中心法则的有关过程判断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(1)模板是DNA,则为DNA复制或转录;模板为RNA则为RNA复制或翻译或逆转录。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(2)原料为氨基酸,则为翻译;原料为核糖核苷酸则为转录或RNA复制;原料为脱氧核糖核苷酸则为DNA复制或逆转录。</w:t>
      </w:r>
    </w:p>
    <w:p w:rsidR="00A53482" w:rsidRPr="00AE6471" w:rsidRDefault="00B17DCD" w:rsidP="00A53482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(3)转录和翻译同时进行的是原核细胞;先转录,后翻译的是真核细胞。</w:t>
      </w:r>
    </w:p>
    <w:p w:rsidR="00A53482" w:rsidRPr="00AE6471" w:rsidRDefault="00B17DCD" w:rsidP="00CA2DF1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抢分小练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1.(2017课标</w:t>
      </w:r>
      <w:r w:rsidRPr="00AE6471">
        <w:rPr>
          <w:rFonts w:ascii="宋体" w:eastAsia="宋体" w:hAnsi="宋体" w:cs="宋体" w:hint="eastAsia"/>
          <w:sz w:val="21"/>
          <w:szCs w:val="21"/>
        </w:rPr>
        <w:t>Ⅱ</w:t>
      </w:r>
      <w:r w:rsidRPr="00AE6471">
        <w:rPr>
          <w:rFonts w:ascii="宋体" w:eastAsia="宋体" w:hAnsi="宋体"/>
          <w:sz w:val="21"/>
          <w:szCs w:val="21"/>
        </w:rPr>
        <w:t>,2)在证明DNA是遗传物质的过程中,T</w:t>
      </w:r>
      <w:r w:rsidRPr="00AE6471">
        <w:rPr>
          <w:rFonts w:ascii="宋体" w:eastAsia="宋体" w:hAnsi="宋体"/>
          <w:sz w:val="21"/>
          <w:szCs w:val="21"/>
          <w:vertAlign w:val="subscript"/>
        </w:rPr>
        <w:t>2</w:t>
      </w:r>
      <w:r w:rsidRPr="00AE6471">
        <w:rPr>
          <w:rFonts w:ascii="宋体" w:eastAsia="宋体" w:hAnsi="宋体"/>
          <w:sz w:val="21"/>
          <w:szCs w:val="21"/>
        </w:rPr>
        <w:t>噬菌体侵染大肠杆菌的实验发挥了重要作用。下列与该噬菌体相关的叙述,正确的是(　　)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A.T</w:t>
      </w:r>
      <w:r w:rsidRPr="00AE6471">
        <w:rPr>
          <w:rFonts w:ascii="宋体" w:eastAsia="宋体" w:hAnsi="宋体"/>
          <w:sz w:val="21"/>
          <w:szCs w:val="21"/>
          <w:vertAlign w:val="subscript"/>
        </w:rPr>
        <w:t>2</w:t>
      </w:r>
      <w:r w:rsidRPr="00AE6471">
        <w:rPr>
          <w:rFonts w:ascii="宋体" w:eastAsia="宋体" w:hAnsi="宋体"/>
          <w:sz w:val="21"/>
          <w:szCs w:val="21"/>
        </w:rPr>
        <w:t>噬菌体也可以在肺炎双球菌中复制和增殖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B.T</w:t>
      </w:r>
      <w:r w:rsidRPr="00AE6471">
        <w:rPr>
          <w:rFonts w:ascii="宋体" w:eastAsia="宋体" w:hAnsi="宋体"/>
          <w:sz w:val="21"/>
          <w:szCs w:val="21"/>
          <w:vertAlign w:val="subscript"/>
        </w:rPr>
        <w:t>2</w:t>
      </w:r>
      <w:r w:rsidRPr="00AE6471">
        <w:rPr>
          <w:rFonts w:ascii="宋体" w:eastAsia="宋体" w:hAnsi="宋体"/>
          <w:sz w:val="21"/>
          <w:szCs w:val="21"/>
        </w:rPr>
        <w:t>噬菌体病毒颗粒内可以合成mRNA和蛋白质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C.培养基中的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32</w:t>
      </w:r>
      <w:r w:rsidRPr="00AE6471">
        <w:rPr>
          <w:rFonts w:ascii="宋体" w:eastAsia="宋体" w:hAnsi="宋体"/>
          <w:sz w:val="21"/>
          <w:szCs w:val="21"/>
        </w:rPr>
        <w:t>P经宿主摄取后可出现在T</w:t>
      </w:r>
      <w:r w:rsidRPr="00AE6471">
        <w:rPr>
          <w:rFonts w:ascii="宋体" w:eastAsia="宋体" w:hAnsi="宋体"/>
          <w:sz w:val="21"/>
          <w:szCs w:val="21"/>
          <w:vertAlign w:val="subscript"/>
        </w:rPr>
        <w:t>2</w:t>
      </w:r>
      <w:r w:rsidRPr="00AE6471">
        <w:rPr>
          <w:rFonts w:ascii="宋体" w:eastAsia="宋体" w:hAnsi="宋体"/>
          <w:sz w:val="21"/>
          <w:szCs w:val="21"/>
        </w:rPr>
        <w:t>噬菌体的核酸中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D.人类免疫缺陷病毒与T</w:t>
      </w:r>
      <w:r w:rsidRPr="00AE6471">
        <w:rPr>
          <w:rFonts w:ascii="宋体" w:eastAsia="宋体" w:hAnsi="宋体"/>
          <w:sz w:val="21"/>
          <w:szCs w:val="21"/>
          <w:vertAlign w:val="subscript"/>
        </w:rPr>
        <w:t>2</w:t>
      </w:r>
      <w:r w:rsidRPr="00AE6471">
        <w:rPr>
          <w:rFonts w:ascii="宋体" w:eastAsia="宋体" w:hAnsi="宋体"/>
          <w:sz w:val="21"/>
          <w:szCs w:val="21"/>
        </w:rPr>
        <w:t>噬菌体的核酸类型和增殖过程相同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2.(2018山东济南一模,3)细胞核中某基因含有300个碱基对,其中鸟嘌呤占20%,下列选项正确的是(　　)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A.该基因中含有氢键720个,其转录的RNA中也可能含有氢键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B.该基因第三次复制需要消耗腺嘌呤1 260个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C.该基因可边转录边翻译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D.由该基因编码的蛋白质最多含有100种氨基酸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3.(2018山西孝义一模,3)2017年的诺贝尔生理学或医学奖颁给了美国的三位科学家,他们发现果蝇的昼夜节律与PER蛋白浓度的变化有关。下图表示PER蛋白作用的部分过程,有关叙述错误的是(　　)</w:t>
      </w:r>
      <w:bookmarkStart w:id="0" w:name="_GoBack"/>
      <w:bookmarkEnd w:id="0"/>
    </w:p>
    <w:p w:rsidR="00A53482" w:rsidRPr="00AE6471" w:rsidRDefault="00B4461E" w:rsidP="00A53482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A.PER蛋白可反馈抑制per基因的转录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B.per mRNA的合成过程不会在细胞核外发生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lastRenderedPageBreak/>
        <w:t>C.PER蛋白与TIM蛋白结合后穿过核膜进入细胞核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D.一个per mRNA分子上可结合多个核糖体同时进行多条相同肽链的合成</w:t>
      </w:r>
    </w:p>
    <w:p w:rsidR="00177FCB" w:rsidRPr="00AE6471" w:rsidRDefault="00B4461E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177FCB" w:rsidRPr="00AE6471" w:rsidRDefault="00B17DCD" w:rsidP="007474E3">
      <w:pPr>
        <w:spacing w:line="360" w:lineRule="auto"/>
        <w:jc w:val="center"/>
        <w:rPr>
          <w:rFonts w:ascii="宋体" w:eastAsia="宋体" w:hAnsi="宋体"/>
          <w:b/>
          <w:sz w:val="21"/>
          <w:szCs w:val="21"/>
        </w:rPr>
      </w:pPr>
      <w:r w:rsidRPr="00AE6471">
        <w:rPr>
          <w:rFonts w:ascii="宋体" w:eastAsia="宋体" w:hAnsi="宋体"/>
          <w:b/>
          <w:sz w:val="21"/>
          <w:szCs w:val="21"/>
        </w:rPr>
        <w:br w:type="page"/>
      </w:r>
      <w:r w:rsidRPr="00AE6471">
        <w:rPr>
          <w:rFonts w:ascii="宋体" w:eastAsia="宋体" w:hAnsi="宋体" w:hint="eastAsia"/>
          <w:b/>
          <w:sz w:val="21"/>
          <w:szCs w:val="21"/>
        </w:rPr>
        <w:lastRenderedPageBreak/>
        <w:t>答案全解全析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抢分小练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1.C　本题主要考查病毒的相关知识及噬菌体侵染细菌的过程。T</w:t>
      </w:r>
      <w:r w:rsidRPr="00AE6471">
        <w:rPr>
          <w:rFonts w:ascii="宋体" w:eastAsia="宋体" w:hAnsi="宋体"/>
          <w:sz w:val="21"/>
          <w:szCs w:val="21"/>
          <w:vertAlign w:val="subscript"/>
        </w:rPr>
        <w:t>2</w:t>
      </w:r>
      <w:r w:rsidRPr="00AE6471">
        <w:rPr>
          <w:rFonts w:ascii="宋体" w:eastAsia="宋体" w:hAnsi="宋体"/>
          <w:sz w:val="21"/>
          <w:szCs w:val="21"/>
        </w:rPr>
        <w:t>噬菌体专一性地侵染大肠杆菌,而不能侵染肺炎双球菌,A错误;T</w:t>
      </w:r>
      <w:r w:rsidRPr="00AE6471">
        <w:rPr>
          <w:rFonts w:ascii="宋体" w:eastAsia="宋体" w:hAnsi="宋体"/>
          <w:sz w:val="21"/>
          <w:szCs w:val="21"/>
          <w:vertAlign w:val="subscript"/>
        </w:rPr>
        <w:t>2</w:t>
      </w:r>
      <w:r w:rsidRPr="00AE6471">
        <w:rPr>
          <w:rFonts w:ascii="宋体" w:eastAsia="宋体" w:hAnsi="宋体"/>
          <w:sz w:val="21"/>
          <w:szCs w:val="21"/>
        </w:rPr>
        <w:t>噬菌体营寄生生活,在宿主活细胞中进行遗传物质DNA的复制,合成mRNA和蛋白质,以实现增殖,B错误;用含有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32</w:t>
      </w:r>
      <w:r w:rsidRPr="00AE6471">
        <w:rPr>
          <w:rFonts w:ascii="宋体" w:eastAsia="宋体" w:hAnsi="宋体"/>
          <w:sz w:val="21"/>
          <w:szCs w:val="21"/>
        </w:rPr>
        <w:t>P的培养基培养大肠杆菌,大肠杆菌被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32</w:t>
      </w:r>
      <w:r w:rsidRPr="00AE6471">
        <w:rPr>
          <w:rFonts w:ascii="宋体" w:eastAsia="宋体" w:hAnsi="宋体"/>
          <w:sz w:val="21"/>
          <w:szCs w:val="21"/>
        </w:rPr>
        <w:t>P标记,T</w:t>
      </w:r>
      <w:r w:rsidRPr="00AE6471">
        <w:rPr>
          <w:rFonts w:ascii="宋体" w:eastAsia="宋体" w:hAnsi="宋体"/>
          <w:sz w:val="21"/>
          <w:szCs w:val="21"/>
          <w:vertAlign w:val="subscript"/>
        </w:rPr>
        <w:t>2</w:t>
      </w:r>
      <w:r w:rsidRPr="00AE6471">
        <w:rPr>
          <w:rFonts w:ascii="宋体" w:eastAsia="宋体" w:hAnsi="宋体"/>
          <w:sz w:val="21"/>
          <w:szCs w:val="21"/>
        </w:rPr>
        <w:t>噬菌体寄生在被标记的大肠杆菌中,利用宿主的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32</w:t>
      </w:r>
      <w:r w:rsidRPr="00AE6471">
        <w:rPr>
          <w:rFonts w:ascii="宋体" w:eastAsia="宋体" w:hAnsi="宋体"/>
          <w:sz w:val="21"/>
          <w:szCs w:val="21"/>
        </w:rPr>
        <w:t>P合成噬菌体的核酸,C正确;人体免疫缺陷病毒即HIV,其核酸为RNA,增殖时发生逆转录过程,T</w:t>
      </w:r>
      <w:r w:rsidRPr="00AE6471">
        <w:rPr>
          <w:rFonts w:ascii="宋体" w:eastAsia="宋体" w:hAnsi="宋体"/>
          <w:sz w:val="21"/>
          <w:szCs w:val="21"/>
          <w:vertAlign w:val="subscript"/>
        </w:rPr>
        <w:t>2</w:t>
      </w:r>
      <w:r w:rsidRPr="00AE6471">
        <w:rPr>
          <w:rFonts w:ascii="宋体" w:eastAsia="宋体" w:hAnsi="宋体"/>
          <w:sz w:val="21"/>
          <w:szCs w:val="21"/>
        </w:rPr>
        <w:t>噬菌体的核酸为DNA,D错误。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2.A　根据题意分析,已知细胞核中某基因含有300个碱基对,其中鸟嘌呤占20%,则该基因中含有氢键数=600×20%×3+600×(50%-20%)×2=720个,基因转录形成的RNA包括tRNA、rRNA、mRNA,其中tRNA分子中含有少量的氢键,A正确;该基因第三次复制需要消耗腺嘌呤数=600×(50%-20%)×2</w:t>
      </w:r>
      <w:r w:rsidRPr="00AE6471">
        <w:rPr>
          <w:rFonts w:ascii="宋体" w:eastAsia="宋体" w:hAnsi="宋体"/>
          <w:sz w:val="21"/>
          <w:szCs w:val="21"/>
          <w:vertAlign w:val="superscript"/>
        </w:rPr>
        <w:t>3-1</w:t>
      </w:r>
      <w:r w:rsidRPr="00AE6471">
        <w:rPr>
          <w:rFonts w:ascii="宋体" w:eastAsia="宋体" w:hAnsi="宋体"/>
          <w:sz w:val="21"/>
          <w:szCs w:val="21"/>
        </w:rPr>
        <w:t>=720个,B错误;只有原核基因和细胞质基因可以边转录边翻译,细胞核基因不行,C错误;组成生物体的氨基酸最多有20种,D错误。</w:t>
      </w:r>
    </w:p>
    <w:p w:rsidR="00A53482" w:rsidRPr="00AE6471" w:rsidRDefault="00B17DCD" w:rsidP="00A53482">
      <w:pPr>
        <w:spacing w:line="360" w:lineRule="auto"/>
        <w:rPr>
          <w:rFonts w:ascii="宋体" w:eastAsia="宋体" w:hAnsi="宋体"/>
          <w:sz w:val="21"/>
          <w:szCs w:val="21"/>
        </w:rPr>
      </w:pPr>
      <w:r w:rsidRPr="00AE6471">
        <w:rPr>
          <w:rFonts w:ascii="宋体" w:eastAsia="宋体" w:hAnsi="宋体"/>
          <w:sz w:val="21"/>
          <w:szCs w:val="21"/>
        </w:rPr>
        <w:t>3.C　据图分析可知,PER蛋白与TIM结合后,进入细胞核,反馈抑制per基因的转录,A正确;因为per mRNA存在于细胞核内,因此其合成只能发生在细胞核内,B正确;PER蛋白与TIM蛋白结合后穿过核孔进入细胞核,C错误;据图可知,在合成蛋白质时,多个核糖体可以相继结合到per mRNA分子上,形成多聚核糖体,这样可以同时进行多条肽链的合成,提高蛋白质的翻译效率,D正确。</w:t>
      </w:r>
    </w:p>
    <w:p w:rsidR="00DB0CE9" w:rsidRPr="00AE6471" w:rsidRDefault="00DB0CE9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DB0CE9" w:rsidRPr="00AE6471" w:rsidRDefault="00DB0CE9">
      <w:pPr>
        <w:rPr>
          <w:rFonts w:ascii="宋体" w:eastAsia="宋体" w:hAnsi="宋体"/>
          <w:sz w:val="21"/>
        </w:rPr>
      </w:pPr>
    </w:p>
    <w:p w:rsidR="00F703D3" w:rsidRPr="00AE6471" w:rsidRDefault="00B4461E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sectPr w:rsidR="00F703D3" w:rsidRPr="00AE6471" w:rsidSect="008B2531">
      <w:footerReference w:type="even" r:id="rId8"/>
      <w:footerReference w:type="default" r:id="rId9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0B5" w:rsidRDefault="006660B5">
      <w:pPr>
        <w:spacing w:line="240" w:lineRule="auto"/>
      </w:pPr>
      <w:r>
        <w:separator/>
      </w:r>
    </w:p>
  </w:endnote>
  <w:endnote w:type="continuationSeparator" w:id="0">
    <w:p w:rsidR="006660B5" w:rsidRDefault="006660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E9" w:rsidRDefault="00D42F5C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B0CE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0CE9" w:rsidRDefault="00DB0CE9" w:rsidP="00DB0C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E9" w:rsidRDefault="00D42F5C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B0CE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4461E">
      <w:rPr>
        <w:rStyle w:val="a9"/>
        <w:noProof/>
      </w:rPr>
      <w:t>2</w:t>
    </w:r>
    <w:r>
      <w:rPr>
        <w:rStyle w:val="a9"/>
      </w:rPr>
      <w:fldChar w:fldCharType="end"/>
    </w:r>
  </w:p>
  <w:p w:rsidR="00DB0CE9" w:rsidRDefault="00DB0CE9" w:rsidP="00DB0CE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0B5" w:rsidRDefault="006660B5">
      <w:pPr>
        <w:spacing w:line="240" w:lineRule="auto"/>
      </w:pPr>
      <w:r>
        <w:separator/>
      </w:r>
    </w:p>
  </w:footnote>
  <w:footnote w:type="continuationSeparator" w:id="0">
    <w:p w:rsidR="006660B5" w:rsidRDefault="006660B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0056"/>
    <w:rsid w:val="000C19B7"/>
    <w:rsid w:val="00174F7E"/>
    <w:rsid w:val="00230056"/>
    <w:rsid w:val="006660B5"/>
    <w:rsid w:val="0078374A"/>
    <w:rsid w:val="00876D23"/>
    <w:rsid w:val="00AE6471"/>
    <w:rsid w:val="00B17DCD"/>
    <w:rsid w:val="00B4461E"/>
    <w:rsid w:val="00D42F5C"/>
    <w:rsid w:val="00DB0CE9"/>
    <w:rsid w:val="00F06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31"/>
    <w:pPr>
      <w:spacing w:line="270" w:lineRule="exact"/>
    </w:pPr>
    <w:rPr>
      <w:rFonts w:ascii="NEU-BZ" w:eastAsia="方正书宋_GBK" w:hAnsi="NEU-BZ"/>
      <w:color w:val="000000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B25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eastAsia="宋体" w:hAnsi="Calibr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B253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B253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eastAsia="宋体" w:hAnsi="Calibr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B2531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B2531"/>
    <w:pPr>
      <w:widowControl w:val="0"/>
      <w:spacing w:line="240" w:lineRule="auto"/>
      <w:jc w:val="both"/>
    </w:pPr>
    <w:rPr>
      <w:rFonts w:ascii="Calibri" w:eastAsia="宋体" w:hAnsi="Calibr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B2531"/>
    <w:rPr>
      <w:rFonts w:cs="Times New Roman"/>
      <w:sz w:val="18"/>
      <w:szCs w:val="18"/>
    </w:rPr>
  </w:style>
  <w:style w:type="character" w:styleId="a6">
    <w:name w:val="annotation reference"/>
    <w:basedOn w:val="a0"/>
    <w:uiPriority w:val="99"/>
    <w:semiHidden/>
    <w:rsid w:val="00780CE2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780CE2"/>
  </w:style>
  <w:style w:type="character" w:customStyle="1" w:styleId="Char2">
    <w:name w:val="批注文字 Char"/>
    <w:basedOn w:val="a0"/>
    <w:link w:val="a7"/>
    <w:uiPriority w:val="99"/>
    <w:semiHidden/>
    <w:locked/>
    <w:rsid w:val="00780CE2"/>
    <w:rPr>
      <w:rFonts w:ascii="NEU-BZ" w:eastAsia="方正书宋_GBK" w:hAnsi="NEU-BZ" w:cs="Times New Roman"/>
      <w:color w:val="000000"/>
      <w:kern w:val="0"/>
      <w:sz w:val="18"/>
    </w:rPr>
  </w:style>
  <w:style w:type="paragraph" w:styleId="a8">
    <w:name w:val="annotation subject"/>
    <w:basedOn w:val="a7"/>
    <w:next w:val="a7"/>
    <w:link w:val="Char3"/>
    <w:uiPriority w:val="99"/>
    <w:semiHidden/>
    <w:rsid w:val="00780CE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780CE2"/>
    <w:rPr>
      <w:rFonts w:ascii="NEU-BZ" w:eastAsia="方正书宋_GBK" w:hAnsi="NEU-BZ" w:cs="Times New Roman"/>
      <w:b/>
      <w:bCs/>
      <w:color w:val="000000"/>
      <w:kern w:val="0"/>
      <w:sz w:val="18"/>
    </w:rPr>
  </w:style>
  <w:style w:type="character" w:styleId="a9">
    <w:name w:val="page number"/>
    <w:basedOn w:val="a0"/>
    <w:uiPriority w:val="99"/>
    <w:semiHidden/>
    <w:unhideWhenUsed/>
    <w:rsid w:val="00DB0C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7D2F3-BEF0-413E-B278-7240D38F1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360</Words>
  <Characters>2052</Characters>
  <Application>Microsoft Office Word</Application>
  <DocSecurity>0</DocSecurity>
  <Lines>17</Lines>
  <Paragraphs>4</Paragraphs>
  <ScaleCrop>false</ScaleCrop>
  <Manager> </Manager>
  <Company> </Company>
  <LinksUpToDate>false</LinksUpToDate>
  <CharactersWithSpaces>2408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lastModifiedBy>admin</cp:lastModifiedBy>
  <cp:revision>生物备课大师【全免费】</cp:revision>
  <dcterms:created xsi:type="dcterms:W3CDTF">2019-03-19T10:16:00Z</dcterms:created>
  <dcterms:modified xsi:type="dcterms:W3CDTF">2019-03-28T11:25:00Z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